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1" w:type="dxa"/>
        <w:jc w:val="center"/>
        <w:tblLayout w:type="fixed"/>
        <w:tblLook w:val="04A0" w:firstRow="1" w:lastRow="0" w:firstColumn="1" w:lastColumn="0" w:noHBand="0" w:noVBand="1"/>
      </w:tblPr>
      <w:tblGrid>
        <w:gridCol w:w="4007"/>
        <w:gridCol w:w="980"/>
        <w:gridCol w:w="981"/>
        <w:gridCol w:w="985"/>
        <w:gridCol w:w="982"/>
        <w:gridCol w:w="982"/>
        <w:gridCol w:w="987"/>
        <w:gridCol w:w="982"/>
        <w:gridCol w:w="982"/>
        <w:gridCol w:w="985"/>
        <w:gridCol w:w="1422"/>
        <w:gridCol w:w="6"/>
      </w:tblGrid>
      <w:tr w:rsidR="001C7097" w:rsidRPr="00415CB1" w14:paraId="56C9DEB7" w14:textId="77777777" w:rsidTr="00D62B64">
        <w:trPr>
          <w:trHeight w:val="630"/>
          <w:jc w:val="center"/>
        </w:trPr>
        <w:tc>
          <w:tcPr>
            <w:tcW w:w="99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2DDC96" w14:textId="290784C6" w:rsidR="001C7097" w:rsidRPr="00D62B64" w:rsidRDefault="001C7097" w:rsidP="001C7097">
            <w:pPr>
              <w:jc w:val="both"/>
              <w:rPr>
                <w:rFonts w:ascii="Calibri" w:hAnsi="Calibri" w:cs="Calibri"/>
                <w:sz w:val="60"/>
                <w:szCs w:val="60"/>
              </w:rPr>
            </w:pPr>
            <w:r w:rsidRPr="00D62B64">
              <w:rPr>
                <w:rFonts w:ascii="Calibri" w:hAnsi="Calibri" w:cs="Calibri"/>
                <w:sz w:val="60"/>
                <w:szCs w:val="60"/>
              </w:rPr>
              <w:t>PTO BALANCE TRACKER</w:t>
            </w:r>
          </w:p>
        </w:tc>
        <w:tc>
          <w:tcPr>
            <w:tcW w:w="4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41802" w14:textId="31D02C05" w:rsidR="001C7097" w:rsidRDefault="001C7097" w:rsidP="001C709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15CB1">
              <w:rPr>
                <w:rFonts w:ascii="Calibri" w:hAnsi="Calibri" w:cs="Calibri"/>
                <w:noProof/>
              </w:rPr>
              <w:drawing>
                <wp:inline distT="0" distB="0" distL="0" distR="0" wp14:anchorId="1A358C4B" wp14:editId="1353CFDF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097" w:rsidRPr="00415CB1" w14:paraId="46A73C2D" w14:textId="5E4CBC45" w:rsidTr="00D62B64">
        <w:trPr>
          <w:gridAfter w:val="1"/>
          <w:wAfter w:w="3" w:type="dxa"/>
          <w:trHeight w:val="391"/>
          <w:jc w:val="center"/>
        </w:trPr>
        <w:tc>
          <w:tcPr>
            <w:tcW w:w="4010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D7EF5DC" w14:textId="15BB943E" w:rsidR="001C7097" w:rsidRPr="001C7097" w:rsidRDefault="001C7097">
            <w:pP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EMPLOYEE NAME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94DCC7" w14:textId="76C928C8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0E318C" w14:textId="14742BE9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48F76B0" w14:textId="2216DAB2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DF9CFA" w14:textId="3C33315F" w:rsidR="001C7097" w:rsidRPr="001C7097" w:rsidRDefault="001C7097" w:rsidP="00415CB1">
            <w:pPr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</w:rPr>
            </w:pPr>
            <w:r w:rsidRPr="001C7097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TOTAL REMAINING PTO</w:t>
            </w:r>
          </w:p>
        </w:tc>
      </w:tr>
      <w:tr w:rsidR="001C7097" w:rsidRPr="00415CB1" w14:paraId="3E103460" w14:textId="0AEE02EB" w:rsidTr="00D62B64">
        <w:trPr>
          <w:gridAfter w:val="1"/>
          <w:wAfter w:w="6" w:type="dxa"/>
          <w:trHeight w:val="357"/>
          <w:jc w:val="center"/>
        </w:trPr>
        <w:tc>
          <w:tcPr>
            <w:tcW w:w="4010" w:type="dxa"/>
            <w:vMerge/>
            <w:shd w:val="clear" w:color="auto" w:fill="F2F2F2" w:themeFill="background1" w:themeFillShade="F2"/>
            <w:vAlign w:val="center"/>
          </w:tcPr>
          <w:p w14:paraId="71AF581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E1D4A9"/>
            <w:vAlign w:val="center"/>
          </w:tcPr>
          <w:p w14:paraId="2B782302" w14:textId="45BCE7DD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1" w:type="dxa"/>
            <w:shd w:val="clear" w:color="auto" w:fill="E1D4A9"/>
            <w:vAlign w:val="center"/>
          </w:tcPr>
          <w:p w14:paraId="3AE3D04E" w14:textId="69454180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E1D4A9"/>
            <w:vAlign w:val="center"/>
          </w:tcPr>
          <w:p w14:paraId="6ED28BF1" w14:textId="6AD3A7DE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982" w:type="dxa"/>
            <w:shd w:val="clear" w:color="auto" w:fill="B4C6E7"/>
            <w:vAlign w:val="center"/>
          </w:tcPr>
          <w:p w14:paraId="3174DF57" w14:textId="6C507B5B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2" w:type="dxa"/>
            <w:shd w:val="clear" w:color="auto" w:fill="B4C6E7"/>
            <w:vAlign w:val="center"/>
          </w:tcPr>
          <w:p w14:paraId="6BA8D7CB" w14:textId="74D05054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B4C6E7"/>
            <w:vAlign w:val="center"/>
          </w:tcPr>
          <w:p w14:paraId="7000E110" w14:textId="1E1AF39B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982" w:type="dxa"/>
            <w:shd w:val="clear" w:color="auto" w:fill="C6E0B4"/>
            <w:vAlign w:val="center"/>
          </w:tcPr>
          <w:p w14:paraId="00A537FB" w14:textId="5C873597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82" w:type="dxa"/>
            <w:shd w:val="clear" w:color="auto" w:fill="C6E0B4"/>
            <w:vAlign w:val="center"/>
          </w:tcPr>
          <w:p w14:paraId="5D614C55" w14:textId="1E79EBA5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Available</w:t>
            </w:r>
          </w:p>
        </w:tc>
        <w:tc>
          <w:tcPr>
            <w:tcW w:w="984" w:type="dxa"/>
            <w:shd w:val="clear" w:color="auto" w:fill="C6E0B4"/>
            <w:vAlign w:val="center"/>
          </w:tcPr>
          <w:p w14:paraId="6CC71DD8" w14:textId="1C3E139E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CB1">
              <w:rPr>
                <w:rFonts w:ascii="Calibri" w:hAnsi="Calibri" w:cs="Calibri"/>
                <w:sz w:val="20"/>
                <w:szCs w:val="20"/>
              </w:rPr>
              <w:t>Used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  <w:vAlign w:val="center"/>
          </w:tcPr>
          <w:p w14:paraId="67F2B208" w14:textId="77777777" w:rsidR="001C7097" w:rsidRPr="00415CB1" w:rsidRDefault="001C7097" w:rsidP="00415C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B64" w:rsidRPr="00415CB1" w14:paraId="0D64D803" w14:textId="3E061F87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0D00F6B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F4728E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7F9AF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EE37109" w14:textId="7CD62B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9C012A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898836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EB36A11" w14:textId="5BA0FAB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1B55CC1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835F5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3F8F43A" w14:textId="2CB79ED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BF443C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4EF65FE1" w14:textId="09FD8CAD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1D500D6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791CBD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F46571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AB8169" w14:textId="2A43D6B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162008E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028F2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5F86DD" w14:textId="519D2EF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060344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5C3934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AC5B94E" w14:textId="3C69C2B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F0A855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ACCD1CD" w14:textId="4AB1198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8FD9D8C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1F9BB8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49CAB1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AB7D7D" w14:textId="0A4C738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5AB493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2364A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BE0ABD2" w14:textId="0F7B3BA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0BCA33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71665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52C5A80" w14:textId="6D84695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72E27B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1B3C9DA4" w14:textId="06030BF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6CD53F3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ABDB95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B7BD2E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602EBAA" w14:textId="6F35B71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3CAF1F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BB1DF0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0DA3ED6" w14:textId="3A54D70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050CDFF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F891D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FA96825" w14:textId="551AED4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DEFB45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2E64B80" w14:textId="6705E26B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48E984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8589F2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DDF9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8AEC775" w14:textId="62844B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A8F6E2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B81DE7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FA6478" w14:textId="1147CCF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6294881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735C4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ED2F47" w14:textId="5097974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CC069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18B15B72" w14:textId="3FF2B5EC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DFD6C26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8137D7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EC0A4A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5006A1A" w14:textId="7F9FFF5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E4C769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6EA1D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0164882" w14:textId="03B4E89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837666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06083F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1E860D1" w14:textId="194B48E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D39E5F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DB05EC0" w14:textId="05BD3C30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41C868A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19EC9BE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524ECB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9371678" w14:textId="18D7628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40A38D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7333EC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56B14AC" w14:textId="7BD2761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CA3F29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89F8E7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0506CA" w14:textId="0CA623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47BAC0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7D783E5" w14:textId="00B7698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41E6F05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74E9F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4C135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9131932" w14:textId="7FB90054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15CB47C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8CAAB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A390B67" w14:textId="0F0389D4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44801F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97FF4A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9773DD7" w14:textId="2C61856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758830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098E1707" w14:textId="1A0FEF1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2BA7879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021713C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4A5E15C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B3EA49" w14:textId="5881AEA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129265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2B17A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134614C" w14:textId="183555C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2941282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43AEFB6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1857461" w14:textId="02AFB1B5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05484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48A4B452" w14:textId="39743989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B7EB4E9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29752A8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EED68D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8D66B3" w14:textId="425A9E3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5F5217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81140D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587A0F7" w14:textId="432B7A0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DE7A6D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83ED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F36FF11" w14:textId="2DD0CA25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3AD0030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1D0238F" w14:textId="23ADC7BA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7933BCF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ED71E1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DAB6879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1FC18BF" w14:textId="300870A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4D2396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4D48E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97DA4CF" w14:textId="5DBD95A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3FBB177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78118A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428591D" w14:textId="09092AC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CD3F4B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6081412" w14:textId="2700DF46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2772F4BB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374C17C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D396C3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C802A30" w14:textId="25CCA7B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FE5995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639590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364AEC9" w14:textId="431DF8F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A71BA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801097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891FBD5" w14:textId="4BDF23E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782534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2D5F368C" w14:textId="2264C418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56878B45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4E376C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551C1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2A2A05" w14:textId="6E68C89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2475F78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CA4CAF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45329F" w14:textId="7524EBC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E86937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BD42DC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7B3C8B0" w14:textId="2EFEC2DE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0EC386C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705DA63A" w14:textId="7F975E7E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E9C53A1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5F7C4EB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3EE4141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249EBD" w14:textId="5072CF0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0636651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FD2069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00977F5" w14:textId="6B35B38F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81E9AF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92AEC7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64BA615" w14:textId="361E6BE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D10FDD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F407BA4" w14:textId="539047FB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1C7D8590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D46DF8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22FA305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F31CABF" w14:textId="6864C783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67168B3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6E710F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AABCB55" w14:textId="4F07536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4433A31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C04ACB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A458F2" w14:textId="10B9D52C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61263EE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714C81C" w14:textId="47EE0D3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29D77DF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22EA2D6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0CDC0EA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FF7EC9" w14:textId="7675DE9D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2044E1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2A3479E2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992DDC" w14:textId="5924C0C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7957278C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F9514D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4810931" w14:textId="6F2BAB4A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7D4A1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5724DA33" w14:textId="48E11334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76C90AC8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46CE8236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7B66205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42746F1" w14:textId="7BCB718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31CCC39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777BCA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85C09CE" w14:textId="683419C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18C8422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59F2F6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DF11294" w14:textId="21F03FB2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DAA868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526A2A8" w14:textId="133E502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0A57E6A2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C293465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53CC0C7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58EBBE3" w14:textId="01FA58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70F17AA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7AFAE2A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0F6C93B" w14:textId="65A7C9B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D6A9BE4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5DEB5D2E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692D525" w14:textId="23570BC0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5894FCC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30E32EBA" w14:textId="27B8FFF6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6533EA7E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451309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69C2ACE8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583413" w14:textId="6D8DCF28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2ACDF777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3A9B687F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C6937B4" w14:textId="4A6F4C46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5C49C39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14E24CD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B8AA77F" w14:textId="1CDCC3A1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7F403D2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2B64" w:rsidRPr="00415CB1" w14:paraId="6DCFD7CA" w14:textId="6EF397B3" w:rsidTr="00D62B64">
        <w:trPr>
          <w:gridAfter w:val="1"/>
          <w:wAfter w:w="6" w:type="dxa"/>
          <w:trHeight w:hRule="exact" w:val="442"/>
          <w:jc w:val="center"/>
        </w:trPr>
        <w:tc>
          <w:tcPr>
            <w:tcW w:w="4010" w:type="dxa"/>
            <w:vAlign w:val="center"/>
          </w:tcPr>
          <w:p w14:paraId="359DCB93" w14:textId="77777777" w:rsidR="001C7097" w:rsidRPr="00415CB1" w:rsidRDefault="001C709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2ECDA"/>
            <w:vAlign w:val="center"/>
          </w:tcPr>
          <w:p w14:paraId="7E5F068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14:paraId="1E8ADE83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FAD7818" w14:textId="190C0D18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D9E1F2"/>
            <w:vAlign w:val="center"/>
          </w:tcPr>
          <w:p w14:paraId="59072AB1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02FD9BDA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BB00C3B" w14:textId="71E42909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E2EFDA"/>
            <w:vAlign w:val="center"/>
          </w:tcPr>
          <w:p w14:paraId="2AFA91FD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2" w:type="dxa"/>
            <w:shd w:val="clear" w:color="auto" w:fill="FFFFFF" w:themeFill="background1"/>
            <w:vAlign w:val="center"/>
          </w:tcPr>
          <w:p w14:paraId="69BF6090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BD1F3F3" w14:textId="6F58567B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DDEBF7"/>
            <w:vAlign w:val="center"/>
          </w:tcPr>
          <w:p w14:paraId="120FAFBB" w14:textId="77777777" w:rsidR="001C7097" w:rsidRPr="00415CB1" w:rsidRDefault="001C7097" w:rsidP="003477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FB123B" w14:textId="77777777" w:rsidR="007B73C4" w:rsidRDefault="007B73C4"/>
    <w:sectPr w:rsidR="007B73C4" w:rsidSect="00AB0017">
      <w:pgSz w:w="15840" w:h="12240" w:orient="landscape" w:code="1"/>
      <w:pgMar w:top="79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C4"/>
    <w:rsid w:val="00000041"/>
    <w:rsid w:val="001506D8"/>
    <w:rsid w:val="001C7097"/>
    <w:rsid w:val="001D7EBE"/>
    <w:rsid w:val="00256BA2"/>
    <w:rsid w:val="00347754"/>
    <w:rsid w:val="003A6F68"/>
    <w:rsid w:val="003C3F3E"/>
    <w:rsid w:val="00415CB1"/>
    <w:rsid w:val="004929DE"/>
    <w:rsid w:val="006179FC"/>
    <w:rsid w:val="00650B7D"/>
    <w:rsid w:val="007B73C4"/>
    <w:rsid w:val="00834680"/>
    <w:rsid w:val="009430B5"/>
    <w:rsid w:val="00AB0017"/>
    <w:rsid w:val="00AB4181"/>
    <w:rsid w:val="00AC204A"/>
    <w:rsid w:val="00B71DFF"/>
    <w:rsid w:val="00BF2B31"/>
    <w:rsid w:val="00D62B64"/>
    <w:rsid w:val="00DF515D"/>
    <w:rsid w:val="00E20F4B"/>
    <w:rsid w:val="00E776F5"/>
    <w:rsid w:val="00F6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7238"/>
  <w15:chartTrackingRefBased/>
  <w15:docId w15:val="{64CF980D-2B7B-40EE-B956-74B86109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3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3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3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3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3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3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3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3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5758F-222F-4854-85CD-6203139E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28096-675F-46D0-91BF-80D68A0515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0028FFF-BA73-4C90-B3B2-F6550EA87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240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2025-05-23T03:56:00.0000000Z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